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rFonts w:ascii="仿宋_GB2312" w:hAnsi="新宋体" w:eastAsia="仿宋_GB2312" w:cs="宋体"/>
          <w:sz w:val="30"/>
          <w:szCs w:val="30"/>
        </w:rPr>
      </w:pPr>
      <w:r>
        <w:rPr>
          <w:rFonts w:hint="eastAsia" w:ascii="仿宋_GB2312" w:hAnsi="新宋体" w:eastAsia="仿宋_GB2312" w:cs="宋体"/>
          <w:b/>
          <w:sz w:val="30"/>
          <w:szCs w:val="30"/>
        </w:rPr>
        <w:t>附件一</w:t>
      </w:r>
      <w:r>
        <w:rPr>
          <w:rFonts w:hint="eastAsia" w:ascii="仿宋_GB2312" w:hAnsi="新宋体" w:eastAsia="仿宋_GB2312" w:cs="宋体"/>
          <w:sz w:val="30"/>
          <w:szCs w:val="30"/>
        </w:rPr>
        <w:t>：</w:t>
      </w:r>
    </w:p>
    <w:p>
      <w:pPr>
        <w:spacing w:line="460" w:lineRule="exact"/>
        <w:rPr>
          <w:rFonts w:ascii="仿宋_GB2312" w:hAnsi="新宋体" w:eastAsia="仿宋_GB2312" w:cs="宋体"/>
          <w:sz w:val="30"/>
          <w:szCs w:val="30"/>
        </w:rPr>
      </w:pPr>
    </w:p>
    <w:p>
      <w:pPr>
        <w:spacing w:line="4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2014年全国企业信息化大会报名回执表</w:t>
      </w:r>
    </w:p>
    <w:p>
      <w:pPr>
        <w:pStyle w:val="2"/>
        <w:spacing w:line="240" w:lineRule="exact"/>
        <w:jc w:val="center"/>
        <w:rPr>
          <w:rFonts w:hAnsi="宋体" w:cs="Times New Roman"/>
          <w:color w:val="000000"/>
          <w:sz w:val="36"/>
          <w:szCs w:val="36"/>
        </w:rPr>
      </w:pPr>
    </w:p>
    <w:tbl>
      <w:tblPr>
        <w:tblW w:w="8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77"/>
        <w:gridCol w:w="795"/>
        <w:gridCol w:w="7"/>
        <w:gridCol w:w="998"/>
        <w:gridCol w:w="1158"/>
        <w:gridCol w:w="357"/>
        <w:gridCol w:w="6"/>
        <w:gridCol w:w="35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单位名称</w:t>
            </w:r>
          </w:p>
        </w:tc>
        <w:tc>
          <w:tcPr>
            <w:tcW w:w="7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通讯地址</w:t>
            </w:r>
          </w:p>
        </w:tc>
        <w:tc>
          <w:tcPr>
            <w:tcW w:w="4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邮编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公司网址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联系人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工作部门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职务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电话、手机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rFonts w:ascii="仿宋_GB2312" w:hAnsi="宋体" w:eastAsia="仿宋_GB2312" w:cs="Arial"/>
                <w:sz w:val="24"/>
                <w:szCs w:val="24"/>
                <w:u w:val="single"/>
              </w:rPr>
            </w:pPr>
          </w:p>
          <w:p>
            <w:pPr>
              <w:pStyle w:val="2"/>
              <w:ind w:firstLine="240" w:firstLineChars="100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是否需要住宿            </w:t>
            </w:r>
          </w:p>
          <w:p>
            <w:pPr>
              <w:ind w:firstLine="240" w:firstLineChars="100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□标准间（    ）间    □套房（    ）间    □其它房间（    ）间</w:t>
            </w:r>
          </w:p>
          <w:p>
            <w:pPr>
              <w:rPr>
                <w:rFonts w:ascii="仿宋_GB2312" w:hAnsi="宋体" w:eastAsia="仿宋_GB2312" w:cs="Arial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rFonts w:ascii="仿宋_GB2312" w:hAnsi="宋体" w:eastAsia="仿宋_GB2312" w:cs="Arial"/>
                <w:sz w:val="24"/>
                <w:szCs w:val="24"/>
              </w:rPr>
            </w:pPr>
          </w:p>
          <w:p>
            <w:pPr>
              <w:pStyle w:val="2"/>
              <w:ind w:firstLine="240" w:firstLineChars="100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是否需要定返程票  </w:t>
            </w:r>
          </w:p>
          <w:p>
            <w:pPr>
              <w:ind w:firstLine="240" w:firstLineChars="100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□机  票（     月     日）（          至          ）共（     ）张</w:t>
            </w:r>
          </w:p>
          <w:p>
            <w:pPr>
              <w:ind w:firstLine="240" w:firstLineChars="10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□火车票（     月     日）（          至          ）共（     ）张</w:t>
            </w:r>
          </w:p>
          <w:p>
            <w:pPr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其它要求及建议：</w:t>
            </w:r>
          </w:p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</w:tbl>
    <w:p>
      <w:r>
        <w:rPr>
          <w:rFonts w:hint="eastAsia" w:ascii="宋体" w:hAnsi="宋体"/>
          <w:sz w:val="18"/>
          <w:szCs w:val="18"/>
        </w:rPr>
        <w:t>备注: 此表可复制.请加盖单位公章                      请将此表传真至：010-68486668、68476635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wrapTrailSpaces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2014-07-09T02:01:28Z</dcterms:created>
  <dc:creator>Owner</dc:creator>
  <cp:lastModifiedBy>Owner</cp:lastModifiedBy>
  <dcterms:modified xsi:type="dcterms:W3CDTF">2014-07-09T02:02:25Z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